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1" w:name="_Hlk142395520"/>
      <w:r w:rsidR="005E29F5">
        <w:rPr>
          <w:b/>
          <w:sz w:val="28"/>
          <w:szCs w:val="28"/>
        </w:rPr>
        <w:t xml:space="preserve">Centralnym Pododdziale </w:t>
      </w:r>
      <w:proofErr w:type="spellStart"/>
      <w:r w:rsidR="005E29F5">
        <w:rPr>
          <w:b/>
          <w:sz w:val="28"/>
          <w:szCs w:val="28"/>
        </w:rPr>
        <w:t>Kontrterrorystycznym</w:t>
      </w:r>
      <w:proofErr w:type="spellEnd"/>
      <w:r w:rsidR="005E29F5">
        <w:rPr>
          <w:b/>
          <w:sz w:val="28"/>
          <w:szCs w:val="28"/>
        </w:rPr>
        <w:t xml:space="preserve"> Policji „BOA” </w:t>
      </w:r>
    </w:p>
    <w:bookmarkEnd w:id="1"/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5E29F5">
        <w:rPr>
          <w:b/>
        </w:rPr>
        <w:t>23.08.2023</w:t>
      </w:r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</w:t>
      </w:r>
      <w:proofErr w:type="spellStart"/>
      <w:r w:rsidR="005E29F5" w:rsidRPr="005E29F5">
        <w:rPr>
          <w:b/>
        </w:rPr>
        <w:t>Kontrterrorystycznym</w:t>
      </w:r>
      <w:proofErr w:type="spellEnd"/>
      <w:r w:rsidR="005E29F5" w:rsidRPr="005E29F5">
        <w:rPr>
          <w:b/>
        </w:rPr>
        <w:t xml:space="preserve">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5E29F5" w:rsidRDefault="005E29F5" w:rsidP="005E29F5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591618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5E29F5" w:rsidRDefault="005E29F5" w:rsidP="005E29F5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179</w:t>
            </w:r>
          </w:p>
        </w:tc>
      </w:tr>
      <w:tr w:rsidR="005E29F5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591460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5E29F5" w:rsidP="005E29F5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150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282E81"/>
    <w:rsid w:val="004239A7"/>
    <w:rsid w:val="00545E96"/>
    <w:rsid w:val="005C5A27"/>
    <w:rsid w:val="005E29F5"/>
    <w:rsid w:val="00602E30"/>
    <w:rsid w:val="0063474A"/>
    <w:rsid w:val="008F76D6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2021-09-10T13:17:00Z</cp:lastPrinted>
  <dcterms:created xsi:type="dcterms:W3CDTF">2023-08-11T11:24:00Z</dcterms:created>
  <dcterms:modified xsi:type="dcterms:W3CDTF">2023-08-11T11:24:00Z</dcterms:modified>
</cp:coreProperties>
</file>